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8D28E" w14:textId="7AAF186C" w:rsidR="00601663" w:rsidRPr="00583C49" w:rsidRDefault="00393991" w:rsidP="00583C49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583C49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583C49" w:rsidRPr="00583C49">
        <w:rPr>
          <w:rtl/>
        </w:rPr>
        <w:t xml:space="preserve"> </w:t>
      </w:r>
      <w:r w:rsidR="00583C49" w:rsidRPr="00583C49">
        <w:rPr>
          <w:rFonts w:ascii="Nazanin" w:eastAsia="Nazanin" w:hAnsi="Nazanin" w:cs="B Nazanin"/>
          <w:b/>
          <w:bCs/>
          <w:sz w:val="32"/>
          <w:szCs w:val="32"/>
          <w:rtl/>
        </w:rPr>
        <w:t>استعلام حر</w:t>
      </w:r>
      <w:r w:rsidR="00583C49" w:rsidRPr="00583C49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583C49" w:rsidRPr="00583C49">
        <w:rPr>
          <w:rFonts w:ascii="Nazanin" w:eastAsia="Nazanin" w:hAnsi="Nazanin" w:cs="B Nazanin" w:hint="eastAsia"/>
          <w:b/>
          <w:bCs/>
          <w:sz w:val="32"/>
          <w:szCs w:val="32"/>
          <w:rtl/>
        </w:rPr>
        <w:t>م</w:t>
      </w:r>
      <w:r w:rsidR="00583C49" w:rsidRPr="00583C49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خطوط انتقال و فوق توز</w:t>
      </w:r>
      <w:r w:rsidR="00583C49" w:rsidRPr="00583C49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583C49" w:rsidRPr="00583C49">
        <w:rPr>
          <w:rFonts w:ascii="Nazanin" w:eastAsia="Nazanin" w:hAnsi="Nazanin" w:cs="B Nazanin" w:hint="eastAsia"/>
          <w:b/>
          <w:bCs/>
          <w:sz w:val="32"/>
          <w:szCs w:val="32"/>
          <w:rtl/>
        </w:rPr>
        <w:t>ع</w:t>
      </w:r>
      <w:r w:rsidR="00583C49" w:rsidRPr="00583C49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برق </w:t>
      </w:r>
      <w:r w:rsidRPr="00583C49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583C49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583C4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583C49">
        <w:rPr>
          <w:rFonts w:cs="B Nazanin"/>
          <w:b/>
          <w:bCs/>
          <w:sz w:val="28"/>
          <w:szCs w:val="28"/>
          <w:rtl/>
        </w:rPr>
        <w:t xml:space="preserve"> </w:t>
      </w:r>
    </w:p>
    <w:p w14:paraId="7846F44A" w14:textId="77777777" w:rsidR="00583C49" w:rsidRPr="00583C49" w:rsidRDefault="00583C49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ذ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 w:hint="eastAsia"/>
          <w:sz w:val="28"/>
          <w:szCs w:val="28"/>
          <w:rtl/>
        </w:rPr>
        <w:t>نفعان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توانند به منظور اطلاع از حر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 w:hint="eastAsia"/>
          <w:sz w:val="28"/>
          <w:szCs w:val="28"/>
          <w:rtl/>
        </w:rPr>
        <w:t>م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خطوط زم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 w:hint="eastAsia"/>
          <w:sz w:val="28"/>
          <w:szCs w:val="28"/>
          <w:rtl/>
        </w:rPr>
        <w:t>ن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خود درخواست استعلام حر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 w:hint="eastAsia"/>
          <w:sz w:val="28"/>
          <w:szCs w:val="28"/>
          <w:rtl/>
        </w:rPr>
        <w:t>م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خطوط از شرکت برق منطقه ا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نما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 w:hint="eastAsia"/>
          <w:sz w:val="28"/>
          <w:szCs w:val="28"/>
          <w:rtl/>
        </w:rPr>
        <w:t>ند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. </w:t>
      </w:r>
    </w:p>
    <w:p w14:paraId="660BB37D" w14:textId="68C8BEA7" w:rsidR="00601663" w:rsidRPr="00583C49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583C49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583C49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583C4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583C49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64451710" w:rsidR="00601663" w:rsidRPr="00583C49" w:rsidRDefault="00393991" w:rsidP="00583C49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583C49"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استعلام حر</w:t>
      </w:r>
      <w:r w:rsidR="00583C49" w:rsidRPr="00583C4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83C49" w:rsidRPr="00583C49">
        <w:rPr>
          <w:rFonts w:ascii="Nazanin" w:eastAsia="Nazanin" w:hAnsi="Nazanin" w:cs="B Nazanin" w:hint="eastAsia"/>
          <w:b/>
          <w:bCs/>
          <w:sz w:val="28"/>
          <w:szCs w:val="28"/>
          <w:rtl/>
        </w:rPr>
        <w:t>م</w:t>
      </w:r>
      <w:r w:rsidR="00583C49" w:rsidRPr="00583C4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خطوط انتقال و فوق توز</w:t>
      </w:r>
      <w:r w:rsidR="00583C49" w:rsidRPr="00583C49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583C49" w:rsidRPr="00583C49">
        <w:rPr>
          <w:rFonts w:ascii="Nazanin" w:eastAsia="Nazanin" w:hAnsi="Nazanin" w:cs="B Nazanin" w:hint="eastAsia"/>
          <w:b/>
          <w:bCs/>
          <w:sz w:val="28"/>
          <w:szCs w:val="28"/>
          <w:rtl/>
        </w:rPr>
        <w:t>ع</w:t>
      </w:r>
      <w:r w:rsidR="00583C49" w:rsidRPr="00583C4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583C49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583C4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583C49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پنجم،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ششم،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نقشه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راه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توسعه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دولت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583C49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583C49">
        <w:rPr>
          <w:rFonts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583C49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583C49">
        <w:rPr>
          <w:rFonts w:ascii="Nazanin" w:eastAsia="Nazanin" w:hAnsi="Nazanin" w:cs="B Nazanin"/>
          <w:sz w:val="28"/>
          <w:szCs w:val="28"/>
          <w:rtl/>
        </w:rPr>
        <w:t>د.</w:t>
      </w:r>
      <w:r w:rsidRPr="00583C4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583C49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583C49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583C49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583C4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583C49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583C4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583C49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583C49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583C49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583C49" w:rsidRDefault="00393991">
      <w:pPr>
        <w:bidi w:val="0"/>
        <w:spacing w:after="43"/>
        <w:rPr>
          <w:rFonts w:cs="B Nazanin"/>
          <w:sz w:val="24"/>
          <w:szCs w:val="24"/>
        </w:rPr>
      </w:pPr>
      <w:r w:rsidRPr="00583C49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583C4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583C49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583C49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583C49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583C4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83C49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583C49">
        <w:rPr>
          <w:rFonts w:cs="B Nazanin"/>
          <w:sz w:val="28"/>
          <w:szCs w:val="28"/>
          <w:rtl/>
        </w:rPr>
        <w:t xml:space="preserve"> </w:t>
      </w:r>
    </w:p>
    <w:p w14:paraId="1D545E19" w14:textId="65479EF9" w:rsidR="00601663" w:rsidRPr="00583C49" w:rsidRDefault="00393991" w:rsidP="00583C49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583C49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583C49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E2657B" w:rsidRPr="00583C49">
        <w:rPr>
          <w:rFonts w:ascii="Nazanin" w:eastAsia="Nazanin" w:hAnsi="Nazanin" w:cs="B Nazanin" w:hint="cs"/>
          <w:b/>
          <w:bCs/>
          <w:sz w:val="28"/>
          <w:szCs w:val="28"/>
          <w:rtl/>
        </w:rPr>
        <w:t>د</w:t>
      </w:r>
      <w:r w:rsidR="00583C49" w:rsidRPr="00583C49">
        <w:rPr>
          <w:rFonts w:ascii="Nazanin" w:eastAsia="Nazanin" w:hAnsi="Nazanin" w:cs="B Nazanin" w:hint="cs"/>
          <w:b/>
          <w:bCs/>
          <w:sz w:val="28"/>
          <w:szCs w:val="28"/>
          <w:rtl/>
        </w:rPr>
        <w:t>ه</w:t>
      </w: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583C49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83C49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583C49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583C49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83C49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583C49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583C49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583C49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583C4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583C4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583C49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583C49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583C49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583C49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583C4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583C4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583C49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583C49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583C49">
        <w:rPr>
          <w:rFonts w:ascii="Nazanin" w:eastAsia="Nazanin" w:hAnsi="Nazanin" w:cs="B Nazanin"/>
          <w:sz w:val="28"/>
          <w:szCs w:val="28"/>
          <w:rtl/>
        </w:rPr>
        <w:softHyphen/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583C49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583C49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583C49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583C49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53C77717" w:rsidR="00601663" w:rsidRPr="00583C49" w:rsidRDefault="00393991" w:rsidP="009579F1">
      <w:pPr>
        <w:spacing w:after="25"/>
        <w:ind w:left="270" w:hanging="10"/>
        <w:jc w:val="lowKashida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D7820" w:rsidRPr="00AD7820">
        <w:rPr>
          <w:rFonts w:ascii="Nazanin" w:eastAsia="Nazanin" w:hAnsi="Nazanin" w:cs="B Nazanin"/>
          <w:b/>
          <w:bCs/>
          <w:sz w:val="28"/>
          <w:szCs w:val="28"/>
          <w:rtl/>
        </w:rPr>
        <w:t>اعلام حر</w:t>
      </w:r>
      <w:r w:rsidR="00AD7820" w:rsidRPr="00AD78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D7820" w:rsidRPr="00AD7820">
        <w:rPr>
          <w:rFonts w:ascii="Nazanin" w:eastAsia="Nazanin" w:hAnsi="Nazanin" w:cs="B Nazanin" w:hint="eastAsia"/>
          <w:b/>
          <w:bCs/>
          <w:sz w:val="28"/>
          <w:szCs w:val="28"/>
          <w:rtl/>
        </w:rPr>
        <w:t>م</w:t>
      </w:r>
      <w:r w:rsidR="00AD7820" w:rsidRPr="00AD78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خطوط به ذ</w:t>
      </w:r>
      <w:r w:rsidR="00AD7820" w:rsidRPr="00AD78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D7820" w:rsidRPr="00AD7820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AD7820" w:rsidRPr="00AD78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</w:t>
      </w:r>
      <w:bookmarkStart w:id="0" w:name="_GoBack"/>
      <w:bookmarkEnd w:id="0"/>
      <w:r w:rsidR="00AD7820" w:rsidRPr="00AD7820">
        <w:rPr>
          <w:rFonts w:ascii="Nazanin" w:eastAsia="Nazanin" w:hAnsi="Nazanin" w:cs="B Nazanin"/>
          <w:b/>
          <w:bCs/>
          <w:sz w:val="28"/>
          <w:szCs w:val="28"/>
          <w:rtl/>
        </w:rPr>
        <w:t>ق منطقه‌ا</w:t>
      </w:r>
      <w:r w:rsidR="00AD7820" w:rsidRPr="00AD78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583C49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583C49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583C49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4A98C376" w:rsidR="00601663" w:rsidRPr="00D0421D" w:rsidRDefault="00393991" w:rsidP="00AD7820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583C49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583C49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583C49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D7820" w:rsidRPr="00AD7820">
        <w:rPr>
          <w:rFonts w:ascii="Nazanin" w:eastAsia="Nazanin" w:hAnsi="Nazanin" w:cs="B Nazanin"/>
          <w:b/>
          <w:bCs/>
          <w:sz w:val="28"/>
          <w:szCs w:val="28"/>
          <w:rtl/>
        </w:rPr>
        <w:t>اعلام حر</w:t>
      </w:r>
      <w:r w:rsidR="00AD7820" w:rsidRPr="00AD78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D7820" w:rsidRPr="00AD7820">
        <w:rPr>
          <w:rFonts w:ascii="Nazanin" w:eastAsia="Nazanin" w:hAnsi="Nazanin" w:cs="B Nazanin" w:hint="eastAsia"/>
          <w:b/>
          <w:bCs/>
          <w:sz w:val="28"/>
          <w:szCs w:val="28"/>
          <w:rtl/>
        </w:rPr>
        <w:t>م</w:t>
      </w:r>
      <w:r w:rsidR="00AD7820" w:rsidRPr="00AD78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خطوط به ذ</w:t>
      </w:r>
      <w:r w:rsidR="00AD7820" w:rsidRPr="00AD78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AD7820" w:rsidRPr="00AD7820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نفع</w:t>
      </w:r>
      <w:r w:rsidR="00AD7820" w:rsidRPr="00AD7820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توسط شرکت برق منطقه‌ا</w:t>
      </w:r>
      <w:r w:rsidR="00AD7820" w:rsidRPr="00AD7820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197A59" w:rsidRPr="00583C49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63"/>
    <w:rsid w:val="000E2DEE"/>
    <w:rsid w:val="001624C9"/>
    <w:rsid w:val="00197A59"/>
    <w:rsid w:val="00393991"/>
    <w:rsid w:val="00583C49"/>
    <w:rsid w:val="00601663"/>
    <w:rsid w:val="00666EE9"/>
    <w:rsid w:val="009579F1"/>
    <w:rsid w:val="00A06E1B"/>
    <w:rsid w:val="00AD7820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bardia behnia</cp:lastModifiedBy>
  <cp:revision>7</cp:revision>
  <dcterms:created xsi:type="dcterms:W3CDTF">2020-04-07T03:46:00Z</dcterms:created>
  <dcterms:modified xsi:type="dcterms:W3CDTF">2020-04-07T12:16:00Z</dcterms:modified>
</cp:coreProperties>
</file>